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CB" w:rsidRPr="00C65A64" w:rsidRDefault="006236CB" w:rsidP="00F200B2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6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Заседание комиссии от </w:t>
      </w:r>
      <w:r w:rsidR="00C65A64" w:rsidRPr="00C65A64"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 w:rsidRPr="006236C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57EF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C65A64" w:rsidRPr="00C65A64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6236CB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7C369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C65A64" w:rsidRPr="00C65A64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6236CB" w:rsidRDefault="006236CB" w:rsidP="00F200B2">
      <w:pPr>
        <w:tabs>
          <w:tab w:val="left" w:pos="8370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813" w:rsidRPr="006236CB" w:rsidRDefault="00492813" w:rsidP="00F200B2">
      <w:pPr>
        <w:tabs>
          <w:tab w:val="left" w:pos="8370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F2D" w:rsidRPr="00486508" w:rsidRDefault="00C65A64" w:rsidP="00B23A56">
      <w:pPr>
        <w:tabs>
          <w:tab w:val="left" w:pos="83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A64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04C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65A6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7C369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65A6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66E99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F200B2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органа 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>Федеральной службы  государственной статистики</w:t>
      </w:r>
      <w:r w:rsidR="00F200B2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Республике Карелия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и урегулированию конфликта интересов (далее – комиссия)</w:t>
      </w:r>
      <w:r w:rsidR="00F200B2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участием </w:t>
      </w:r>
      <w:r w:rsidR="00450F2D" w:rsidRPr="00486508">
        <w:rPr>
          <w:rFonts w:ascii="Times New Roman" w:hAnsi="Times New Roman"/>
          <w:sz w:val="28"/>
          <w:szCs w:val="28"/>
        </w:rPr>
        <w:t>представител</w:t>
      </w:r>
      <w:r w:rsidR="00E504CD">
        <w:rPr>
          <w:rFonts w:ascii="Times New Roman" w:hAnsi="Times New Roman"/>
          <w:sz w:val="28"/>
          <w:szCs w:val="28"/>
        </w:rPr>
        <w:t>ей</w:t>
      </w:r>
      <w:r w:rsidR="00450F2D" w:rsidRPr="00486508">
        <w:rPr>
          <w:rFonts w:ascii="Times New Roman" w:hAnsi="Times New Roman"/>
          <w:sz w:val="28"/>
          <w:szCs w:val="28"/>
        </w:rPr>
        <w:t xml:space="preserve"> образовательн</w:t>
      </w:r>
      <w:r w:rsidR="00E504CD">
        <w:rPr>
          <w:rFonts w:ascii="Times New Roman" w:hAnsi="Times New Roman"/>
          <w:sz w:val="28"/>
          <w:szCs w:val="28"/>
        </w:rPr>
        <w:t>ых</w:t>
      </w:r>
      <w:r w:rsidR="00450F2D" w:rsidRPr="00486508">
        <w:rPr>
          <w:rFonts w:ascii="Times New Roman" w:hAnsi="Times New Roman"/>
          <w:sz w:val="28"/>
          <w:szCs w:val="28"/>
        </w:rPr>
        <w:t xml:space="preserve"> учреждени</w:t>
      </w:r>
      <w:r w:rsidR="00E504CD">
        <w:rPr>
          <w:rFonts w:ascii="Times New Roman" w:hAnsi="Times New Roman"/>
          <w:sz w:val="28"/>
          <w:szCs w:val="28"/>
        </w:rPr>
        <w:t>й</w:t>
      </w:r>
      <w:r w:rsidR="00450F2D" w:rsidRPr="00486508">
        <w:rPr>
          <w:rFonts w:ascii="Times New Roman" w:hAnsi="Times New Roman"/>
          <w:sz w:val="28"/>
          <w:szCs w:val="28"/>
        </w:rPr>
        <w:t xml:space="preserve"> высшего и дополнительного профессионального образования, деятельность котор</w:t>
      </w:r>
      <w:r w:rsidR="00E504CD">
        <w:rPr>
          <w:rFonts w:ascii="Times New Roman" w:hAnsi="Times New Roman"/>
          <w:sz w:val="28"/>
          <w:szCs w:val="28"/>
        </w:rPr>
        <w:t>ых</w:t>
      </w:r>
      <w:r w:rsidR="00450F2D" w:rsidRPr="00486508">
        <w:rPr>
          <w:rFonts w:ascii="Times New Roman" w:hAnsi="Times New Roman"/>
          <w:sz w:val="28"/>
          <w:szCs w:val="28"/>
        </w:rPr>
        <w:t xml:space="preserve"> связана с государственной гражданской службой Российской Федерации.</w:t>
      </w:r>
    </w:p>
    <w:p w:rsidR="00492813" w:rsidRPr="00486508" w:rsidRDefault="00492813" w:rsidP="00B23A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549" w:rsidRPr="00864AE5" w:rsidRDefault="00F200B2" w:rsidP="00E11E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64AE5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6236CB" w:rsidRPr="00864AE5">
        <w:rPr>
          <w:rFonts w:ascii="Times New Roman" w:eastAsia="Times New Roman" w:hAnsi="Times New Roman"/>
          <w:b/>
          <w:sz w:val="28"/>
          <w:szCs w:val="28"/>
          <w:lang w:eastAsia="ru-RU"/>
        </w:rPr>
        <w:t>а заседании комиссии был</w:t>
      </w:r>
      <w:r w:rsidR="006236CB" w:rsidRPr="00864A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236CB" w:rsidRPr="00864AE5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</w:t>
      </w:r>
      <w:r w:rsidR="00E504CD" w:rsidRPr="00864AE5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E11E6B" w:rsidRPr="00864A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40549" w:rsidRPr="00864AE5">
        <w:rPr>
          <w:rFonts w:ascii="Times New Roman" w:eastAsia="Times New Roman" w:hAnsi="Times New Roman"/>
          <w:b/>
          <w:sz w:val="28"/>
          <w:szCs w:val="28"/>
          <w:lang w:eastAsia="ru-RU"/>
        </w:rPr>
        <w:t>следующи</w:t>
      </w:r>
      <w:r w:rsidR="00E504CD" w:rsidRPr="00864AE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E40549" w:rsidRPr="00864A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03BF7" w:rsidRPr="00864AE5">
        <w:rPr>
          <w:rFonts w:ascii="Times New Roman" w:hAnsi="Times New Roman"/>
          <w:b/>
          <w:sz w:val="28"/>
          <w:szCs w:val="28"/>
        </w:rPr>
        <w:t>вопрос</w:t>
      </w:r>
      <w:r w:rsidR="00E504CD" w:rsidRPr="00864AE5">
        <w:rPr>
          <w:rFonts w:ascii="Times New Roman" w:hAnsi="Times New Roman"/>
          <w:b/>
          <w:sz w:val="28"/>
          <w:szCs w:val="28"/>
        </w:rPr>
        <w:t>ы</w:t>
      </w:r>
      <w:r w:rsidR="00E40549" w:rsidRPr="00864AE5">
        <w:rPr>
          <w:rFonts w:ascii="Times New Roman" w:hAnsi="Times New Roman"/>
          <w:b/>
          <w:sz w:val="28"/>
          <w:szCs w:val="28"/>
        </w:rPr>
        <w:t>:</w:t>
      </w:r>
    </w:p>
    <w:p w:rsidR="00E40549" w:rsidRDefault="00E40549" w:rsidP="00E11E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5A64" w:rsidRPr="00C65A64" w:rsidRDefault="00903BF7" w:rsidP="00C65A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03BF7">
        <w:rPr>
          <w:rFonts w:ascii="Times New Roman" w:hAnsi="Times New Roman"/>
          <w:sz w:val="28"/>
          <w:szCs w:val="28"/>
        </w:rPr>
        <w:t xml:space="preserve"> </w:t>
      </w:r>
      <w:r w:rsidR="00F70875" w:rsidRPr="00F70875">
        <w:rPr>
          <w:rFonts w:ascii="Times New Roman" w:hAnsi="Times New Roman"/>
          <w:sz w:val="28"/>
          <w:szCs w:val="28"/>
        </w:rPr>
        <w:t xml:space="preserve">1. </w:t>
      </w:r>
      <w:r w:rsidR="00C65A64" w:rsidRPr="00C65A64">
        <w:rPr>
          <w:rFonts w:ascii="Times New Roman" w:hAnsi="Times New Roman"/>
          <w:sz w:val="28"/>
          <w:szCs w:val="28"/>
        </w:rPr>
        <w:t>1.</w:t>
      </w:r>
      <w:r w:rsidR="00C65A64" w:rsidRPr="00C65A64">
        <w:rPr>
          <w:rFonts w:ascii="Times New Roman" w:hAnsi="Times New Roman"/>
          <w:sz w:val="28"/>
          <w:szCs w:val="28"/>
        </w:rPr>
        <w:tab/>
      </w:r>
      <w:proofErr w:type="gramStart"/>
      <w:r w:rsidR="00C65A64" w:rsidRPr="00C65A64">
        <w:rPr>
          <w:rFonts w:ascii="Times New Roman" w:hAnsi="Times New Roman"/>
          <w:sz w:val="28"/>
          <w:szCs w:val="28"/>
        </w:rPr>
        <w:t>Рассмотрение Доклада о результатах анализа представленных федеральными государственными гражданскими служащими сведений о доходах, расходах, об имуществе и обязательствах имущественного характера за 2022 год в соответствии с пунктом 1.8. раздела 1 Плана Территориального органа Федеральной службы государственной статистики по Республике Карелия по противодействию коррупции на 2021 – 2024 годы, утвержденного приказом Карелиястата от 5 февраля 2021 года № 20.</w:t>
      </w:r>
      <w:proofErr w:type="gramEnd"/>
    </w:p>
    <w:p w:rsidR="00C65A64" w:rsidRPr="00C65A64" w:rsidRDefault="00C65A64" w:rsidP="00C65A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65A64">
        <w:rPr>
          <w:rFonts w:ascii="Times New Roman" w:hAnsi="Times New Roman"/>
          <w:sz w:val="28"/>
          <w:szCs w:val="28"/>
        </w:rPr>
        <w:t>2.</w:t>
      </w:r>
      <w:r w:rsidRPr="00C65A64">
        <w:rPr>
          <w:rFonts w:ascii="Times New Roman" w:hAnsi="Times New Roman"/>
          <w:sz w:val="28"/>
          <w:szCs w:val="28"/>
        </w:rPr>
        <w:tab/>
      </w:r>
      <w:proofErr w:type="gramStart"/>
      <w:r w:rsidRPr="00C65A64">
        <w:rPr>
          <w:rFonts w:ascii="Times New Roman" w:hAnsi="Times New Roman"/>
          <w:sz w:val="28"/>
          <w:szCs w:val="28"/>
        </w:rPr>
        <w:t xml:space="preserve">Утверждение Реестра должностей федеральной государственной гражданской службы в </w:t>
      </w:r>
      <w:proofErr w:type="spellStart"/>
      <w:r w:rsidRPr="00C65A64">
        <w:rPr>
          <w:rFonts w:ascii="Times New Roman" w:hAnsi="Times New Roman"/>
          <w:sz w:val="28"/>
          <w:szCs w:val="28"/>
        </w:rPr>
        <w:t>Карелиястате</w:t>
      </w:r>
      <w:proofErr w:type="spellEnd"/>
      <w:r w:rsidRPr="00C65A64">
        <w:rPr>
          <w:rFonts w:ascii="Times New Roman" w:hAnsi="Times New Roman"/>
          <w:sz w:val="28"/>
          <w:szCs w:val="28"/>
        </w:rPr>
        <w:t>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C65A64">
        <w:rPr>
          <w:rFonts w:ascii="Times New Roman" w:hAnsi="Times New Roman"/>
          <w:sz w:val="28"/>
          <w:szCs w:val="28"/>
        </w:rPr>
        <w:t xml:space="preserve"> своих супруги (супруга) и несовершеннолетних детей.</w:t>
      </w:r>
    </w:p>
    <w:p w:rsidR="00E504CD" w:rsidRDefault="00C65A64" w:rsidP="00C65A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A64">
        <w:rPr>
          <w:rFonts w:ascii="Times New Roman" w:hAnsi="Times New Roman"/>
          <w:sz w:val="28"/>
          <w:szCs w:val="28"/>
        </w:rPr>
        <w:t>3.</w:t>
      </w:r>
      <w:r w:rsidRPr="00C65A64">
        <w:rPr>
          <w:rFonts w:ascii="Times New Roman" w:hAnsi="Times New Roman"/>
          <w:sz w:val="28"/>
          <w:szCs w:val="28"/>
        </w:rPr>
        <w:tab/>
        <w:t>Рассмотрение доклада о выявленных признаках нарушений законодательства о противодействии коррупции по результатам проведенного анализа сведений о доходах, расходах, об имуществе и обязательствах имущественного характера за 2022 год, представленных 1 гражданским служащим Карелиястата.</w:t>
      </w:r>
    </w:p>
    <w:p w:rsidR="00C65A64" w:rsidRDefault="00C65A64" w:rsidP="00EB49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</w:p>
    <w:p w:rsidR="006236CB" w:rsidRPr="00864AE5" w:rsidRDefault="006236CB" w:rsidP="00EB49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4A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итогам заседания комиссии принят</w:t>
      </w:r>
      <w:r w:rsidR="00C536E3" w:rsidRPr="00864A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решение</w:t>
      </w:r>
      <w:r w:rsidRPr="00864A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E40549" w:rsidRPr="00903BF7" w:rsidRDefault="00E40549" w:rsidP="00EB49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5A64" w:rsidRPr="00C65A64" w:rsidRDefault="00B30B96" w:rsidP="00C65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30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B30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65A64" w:rsidRPr="00C65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ризнать, что все федеральные государственные гражданские служащие Карелиястата, замещающие должности гражданской службы, входящие в Реестр должностей </w:t>
      </w:r>
      <w:proofErr w:type="spellStart"/>
      <w:r w:rsidR="00C65A64" w:rsidRPr="00C65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Карелистата</w:t>
      </w:r>
      <w:proofErr w:type="spellEnd"/>
      <w:r w:rsidR="00C65A64" w:rsidRPr="00C65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представили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своевременно и по установленной форме</w:t>
      </w:r>
      <w:r w:rsid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C65A64" w:rsidRPr="00B40944" w:rsidRDefault="00B40944" w:rsidP="00C65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65A64" w:rsidRPr="00C65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ризнать, что уточнения в представленные справки вносились в установленные дейс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твующим законодательством сроки.</w:t>
      </w:r>
    </w:p>
    <w:p w:rsidR="0038653D" w:rsidRPr="0038653D" w:rsidRDefault="0038653D" w:rsidP="00C65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86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(Ключевые детали: по окончании декларационной компании (30.04.2023 г.)                 в течение месяца (в период с 1 по 31 мая 2023 г.) государственными гражданскими служащими Карелиястата вносились уточнения 16 госслужащими (представлено                 26 уточняющих справок)</w:t>
      </w:r>
      <w:proofErr w:type="gramEnd"/>
    </w:p>
    <w:p w:rsidR="00C65A64" w:rsidRPr="00C65A64" w:rsidRDefault="00B40944" w:rsidP="00C65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</w:t>
      </w:r>
      <w:r w:rsidR="00C65A64" w:rsidRPr="00C65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ризнать, что наличие в собственности акций и иных ценных бумаг (облигаций, паёв), указанных в справках 4 государственных гражданских служащих, не вызывает вопросов о возникновении или возможности возникновения конфликта интересов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65A64" w:rsidRPr="00B40944" w:rsidRDefault="00B40944" w:rsidP="00C65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65A64" w:rsidRPr="00C65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ризнать отсутствие признаков нарушения запретов, изложенных в положениях статьи 17 Федерального закона от 27 июля 2004 г. № 79-ФЗ «О государственной гражданской службе Российской Федерации», у 4 государственных гражданских служащих, указавших в сведениях наличие акций и иных ценных бумаг (паёв, облигаций)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8653D" w:rsidRPr="0038653D" w:rsidRDefault="0038653D" w:rsidP="00C65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6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(Ключевые детали: компании, акциями (ценными бумагами) которых владеют госслужащие, не являются подотчетными или подконтрольными </w:t>
      </w:r>
      <w:proofErr w:type="spellStart"/>
      <w:r w:rsidRPr="00386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Карелиястату</w:t>
      </w:r>
      <w:proofErr w:type="spellEnd"/>
      <w:r w:rsidRPr="00386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владение акциями (ценными бумагами) не является предпринимательством, все компании являются российскими, зарубежные финансовые инструменты не используются)</w:t>
      </w:r>
      <w:r w:rsid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8653D" w:rsidRPr="00B40944" w:rsidRDefault="00B40944" w:rsidP="00E504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38653D" w:rsidRPr="00386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ризнать, что источники дохода для приобретения объектов недвижимости, указанные  3 государственными гражданскими служащими в сведениях о расходах, являются законными и не требуют проведения мероприятий по </w:t>
      </w:r>
      <w:proofErr w:type="gramStart"/>
      <w:r w:rsidR="0038653D" w:rsidRPr="00386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="0038653D" w:rsidRPr="00386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расходами, предусмотренных Приказом Росстата от 24 мая 2018 г. № 321 «Об утверждении Порядка принятия решения об осуществлении контроля за расходами </w:t>
      </w:r>
      <w:proofErr w:type="gramStart"/>
      <w:r w:rsidR="0038653D" w:rsidRPr="00386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федеральных государственных гражданских служащих Федеральной службы государственной статистики, работников, замещающих отдельные должности на</w:t>
      </w:r>
      <w:proofErr w:type="gramEnd"/>
      <w:r w:rsidR="0038653D" w:rsidRPr="00386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8653D" w:rsidRPr="00386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основании</w:t>
      </w:r>
      <w:proofErr w:type="gramEnd"/>
      <w:r w:rsidR="0038653D" w:rsidRPr="00386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трудового договора в организации, созданной для выполнения задач, поставленных перед Федеральной службой государственной статистики, а также за расходами их супруг (супругов) и несовершеннолетних детей».</w:t>
      </w:r>
      <w:r w:rsidR="0038653D" w:rsidRPr="0038653D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DB7CF2" w:rsidRPr="0055379C" w:rsidRDefault="00DB7CF2" w:rsidP="00E504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(Ключевые детали: источниками доходов, за счет которых совершен</w:t>
      </w:r>
      <w:r w:rsidR="0038653D" w:rsidRP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сделк</w:t>
      </w:r>
      <w:r w:rsidR="0038653D" w:rsidRP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приобретению объект</w:t>
      </w:r>
      <w:r w:rsidR="0038653D" w:rsidRP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недвижимости</w:t>
      </w:r>
      <w:r w:rsidR="0038653D" w:rsidRP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 гражданскими служащими</w:t>
      </w:r>
      <w:r w:rsidRP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явля</w:t>
      </w:r>
      <w:r w:rsidR="0038653D" w:rsidRP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 </w:t>
      </w:r>
      <w:r w:rsidR="0038653D" w:rsidRP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доходы от продажи собственных объектов недвижимости, банковские кредиты на приобретение строящегося жилья, </w:t>
      </w:r>
      <w:r w:rsidRP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собственные накопления</w:t>
      </w:r>
      <w:r w:rsidR="00B40944" w:rsidRP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40944" w:rsidRP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основании имеющихся сведений и документов комиссией сделан вывод о законности источников доход</w:t>
      </w:r>
      <w:r w:rsidR="00B40944" w:rsidRP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вывод об отсутствии оснований для проведения контроля за расходами).</w:t>
      </w:r>
      <w:proofErr w:type="gramEnd"/>
    </w:p>
    <w:p w:rsidR="004413D9" w:rsidRPr="00B40944" w:rsidRDefault="0055379C" w:rsidP="004413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3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553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504CD" w:rsidRP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Представить на утверждение руководител</w:t>
      </w:r>
      <w:r w:rsidR="00B40944" w:rsidRP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E504CD" w:rsidRP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Карелиястата Реестр должностей, исполнение обязанностей по которым в наибольшей степени подвержено риску коррупционных проявлений.</w:t>
      </w:r>
    </w:p>
    <w:p w:rsidR="00B40944" w:rsidRDefault="0055379C" w:rsidP="00B409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4413D9" w:rsidRP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0944" w:rsidRP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B40944" w:rsidRP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итуацию с представлением </w:t>
      </w:r>
      <w:r w:rsid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гражданским служащим</w:t>
      </w:r>
      <w:r w:rsidR="00B40944" w:rsidRP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недостоверных и неполных сведений квалифицировать как несущественный проступок, не образующий коррупционного правонарушения</w:t>
      </w:r>
      <w:r w:rsid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40944" w:rsidRDefault="00B40944" w:rsidP="00B409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екомендовать руководителю Карелиястата не применять мер юридической ответственности в отношении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указанного гражданского служащего. </w:t>
      </w:r>
    </w:p>
    <w:p w:rsidR="00B40944" w:rsidRDefault="00B40944" w:rsidP="00B409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Провести с указанным госслужащим разъяснительную беседу. </w:t>
      </w:r>
    </w:p>
    <w:p w:rsidR="00B40944" w:rsidRDefault="00B40944" w:rsidP="00B409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повторного совершения несущественного либо малозначительного проступка указанным госслужащим учитывать допущенные нарушения в качестве отягчающего обстоятельства.</w:t>
      </w:r>
    </w:p>
    <w:p w:rsidR="007E5717" w:rsidRPr="00B9734F" w:rsidRDefault="007E5717" w:rsidP="00553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34F">
        <w:rPr>
          <w:rFonts w:ascii="Times New Roman" w:hAnsi="Times New Roman"/>
          <w:sz w:val="28"/>
          <w:szCs w:val="28"/>
        </w:rPr>
        <w:t xml:space="preserve">(Ключевые детали: </w:t>
      </w:r>
      <w:r w:rsidR="00F7541E" w:rsidRPr="00B9734F">
        <w:rPr>
          <w:rFonts w:ascii="Times New Roman" w:hAnsi="Times New Roman"/>
          <w:sz w:val="28"/>
          <w:szCs w:val="28"/>
        </w:rPr>
        <w:t>один</w:t>
      </w:r>
      <w:r w:rsidRPr="00B9734F">
        <w:rPr>
          <w:rFonts w:ascii="Times New Roman" w:hAnsi="Times New Roman"/>
          <w:sz w:val="28"/>
          <w:szCs w:val="28"/>
        </w:rPr>
        <w:t xml:space="preserve"> государственны</w:t>
      </w:r>
      <w:r w:rsidR="00F7541E" w:rsidRPr="00B9734F">
        <w:rPr>
          <w:rFonts w:ascii="Times New Roman" w:hAnsi="Times New Roman"/>
          <w:sz w:val="28"/>
          <w:szCs w:val="28"/>
        </w:rPr>
        <w:t>й</w:t>
      </w:r>
      <w:r w:rsidRPr="00B9734F">
        <w:rPr>
          <w:rFonts w:ascii="Times New Roman" w:hAnsi="Times New Roman"/>
          <w:sz w:val="28"/>
          <w:szCs w:val="28"/>
        </w:rPr>
        <w:t xml:space="preserve"> граждански</w:t>
      </w:r>
      <w:r w:rsidR="00F7541E" w:rsidRPr="00B9734F">
        <w:rPr>
          <w:rFonts w:ascii="Times New Roman" w:hAnsi="Times New Roman"/>
          <w:sz w:val="28"/>
          <w:szCs w:val="28"/>
        </w:rPr>
        <w:t>й</w:t>
      </w:r>
      <w:r w:rsidRPr="00B9734F">
        <w:rPr>
          <w:rFonts w:ascii="Times New Roman" w:hAnsi="Times New Roman"/>
          <w:sz w:val="28"/>
          <w:szCs w:val="28"/>
        </w:rPr>
        <w:t xml:space="preserve"> служащи</w:t>
      </w:r>
      <w:r w:rsidR="00F7541E" w:rsidRPr="00B9734F">
        <w:rPr>
          <w:rFonts w:ascii="Times New Roman" w:hAnsi="Times New Roman"/>
          <w:sz w:val="28"/>
          <w:szCs w:val="28"/>
        </w:rPr>
        <w:t>й</w:t>
      </w:r>
      <w:r w:rsidRPr="00B9734F">
        <w:rPr>
          <w:rFonts w:ascii="Times New Roman" w:hAnsi="Times New Roman"/>
          <w:sz w:val="28"/>
          <w:szCs w:val="28"/>
        </w:rPr>
        <w:t xml:space="preserve"> </w:t>
      </w:r>
      <w:r w:rsidR="00F7541E" w:rsidRPr="00B9734F">
        <w:rPr>
          <w:rFonts w:ascii="Times New Roman" w:hAnsi="Times New Roman"/>
          <w:sz w:val="28"/>
          <w:szCs w:val="28"/>
        </w:rPr>
        <w:t>указал неполные сведения</w:t>
      </w:r>
      <w:r w:rsidR="00831C1A" w:rsidRPr="00B9734F">
        <w:rPr>
          <w:rFonts w:ascii="Times New Roman" w:hAnsi="Times New Roman"/>
          <w:sz w:val="28"/>
          <w:szCs w:val="28"/>
        </w:rPr>
        <w:t xml:space="preserve"> о доходах</w:t>
      </w:r>
      <w:r w:rsidRPr="00B9734F">
        <w:rPr>
          <w:rFonts w:ascii="Times New Roman" w:hAnsi="Times New Roman"/>
          <w:sz w:val="28"/>
          <w:szCs w:val="28"/>
        </w:rPr>
        <w:t>, не образующие коррупционн</w:t>
      </w:r>
      <w:r w:rsidR="00831C1A" w:rsidRPr="00B9734F">
        <w:rPr>
          <w:rFonts w:ascii="Times New Roman" w:hAnsi="Times New Roman"/>
          <w:sz w:val="28"/>
          <w:szCs w:val="28"/>
        </w:rPr>
        <w:t>ого</w:t>
      </w:r>
      <w:r w:rsidRPr="00B9734F">
        <w:rPr>
          <w:rFonts w:ascii="Times New Roman" w:hAnsi="Times New Roman"/>
          <w:sz w:val="28"/>
          <w:szCs w:val="28"/>
        </w:rPr>
        <w:t xml:space="preserve"> проступк</w:t>
      </w:r>
      <w:r w:rsidR="00831C1A" w:rsidRPr="00B9734F">
        <w:rPr>
          <w:rFonts w:ascii="Times New Roman" w:hAnsi="Times New Roman"/>
          <w:sz w:val="28"/>
          <w:szCs w:val="28"/>
        </w:rPr>
        <w:t>а</w:t>
      </w:r>
      <w:r w:rsidRPr="00B9734F">
        <w:rPr>
          <w:rFonts w:ascii="Times New Roman" w:hAnsi="Times New Roman"/>
          <w:sz w:val="28"/>
          <w:szCs w:val="28"/>
        </w:rPr>
        <w:t xml:space="preserve">, выразившиеся в </w:t>
      </w:r>
      <w:proofErr w:type="spellStart"/>
      <w:r w:rsidRPr="00B9734F">
        <w:rPr>
          <w:rFonts w:ascii="Times New Roman" w:hAnsi="Times New Roman"/>
          <w:sz w:val="28"/>
          <w:szCs w:val="28"/>
        </w:rPr>
        <w:t>неуказани</w:t>
      </w:r>
      <w:r w:rsidR="00831C1A" w:rsidRPr="00B9734F">
        <w:rPr>
          <w:rFonts w:ascii="Times New Roman" w:hAnsi="Times New Roman"/>
          <w:sz w:val="28"/>
          <w:szCs w:val="28"/>
        </w:rPr>
        <w:t>и</w:t>
      </w:r>
      <w:proofErr w:type="spellEnd"/>
      <w:r w:rsidR="00831C1A" w:rsidRPr="00B9734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31C1A" w:rsidRPr="00B9734F">
        <w:rPr>
          <w:rFonts w:ascii="Times New Roman" w:hAnsi="Times New Roman"/>
          <w:sz w:val="28"/>
          <w:szCs w:val="28"/>
        </w:rPr>
        <w:t>трех банковских</w:t>
      </w:r>
      <w:r w:rsidRPr="00B9734F">
        <w:rPr>
          <w:rFonts w:ascii="Times New Roman" w:hAnsi="Times New Roman"/>
          <w:sz w:val="28"/>
          <w:szCs w:val="28"/>
        </w:rPr>
        <w:t xml:space="preserve"> </w:t>
      </w:r>
      <w:r w:rsidR="00831C1A" w:rsidRPr="00B9734F">
        <w:rPr>
          <w:rFonts w:ascii="Times New Roman" w:hAnsi="Times New Roman"/>
          <w:sz w:val="28"/>
          <w:szCs w:val="28"/>
        </w:rPr>
        <w:t>счетов, имеющих нулевые балансы</w:t>
      </w:r>
      <w:r w:rsidR="00886DBF" w:rsidRPr="00B9734F">
        <w:rPr>
          <w:rFonts w:ascii="Times New Roman" w:hAnsi="Times New Roman"/>
          <w:sz w:val="28"/>
          <w:szCs w:val="28"/>
        </w:rPr>
        <w:t>).</w:t>
      </w:r>
      <w:r w:rsidRPr="00B9734F">
        <w:rPr>
          <w:rFonts w:ascii="Times New Roman" w:hAnsi="Times New Roman"/>
          <w:sz w:val="28"/>
          <w:szCs w:val="28"/>
        </w:rPr>
        <w:t xml:space="preserve"> </w:t>
      </w:r>
    </w:p>
    <w:sectPr w:rsidR="007E5717" w:rsidRPr="00B9734F" w:rsidSect="00B23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41966"/>
    <w:multiLevelType w:val="hybridMultilevel"/>
    <w:tmpl w:val="17461772"/>
    <w:lvl w:ilvl="0" w:tplc="8280E7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3227D"/>
    <w:multiLevelType w:val="hybridMultilevel"/>
    <w:tmpl w:val="0ACCA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CB"/>
    <w:rsid w:val="00011B3C"/>
    <w:rsid w:val="0009636E"/>
    <w:rsid w:val="00102F9E"/>
    <w:rsid w:val="001C3F81"/>
    <w:rsid w:val="00292EDE"/>
    <w:rsid w:val="0038653D"/>
    <w:rsid w:val="004413D9"/>
    <w:rsid w:val="00450F2D"/>
    <w:rsid w:val="0045321C"/>
    <w:rsid w:val="0047650B"/>
    <w:rsid w:val="00486508"/>
    <w:rsid w:val="00490EDC"/>
    <w:rsid w:val="00492813"/>
    <w:rsid w:val="0055379C"/>
    <w:rsid w:val="006236CB"/>
    <w:rsid w:val="006D4DF8"/>
    <w:rsid w:val="0071408D"/>
    <w:rsid w:val="00744243"/>
    <w:rsid w:val="007A45DD"/>
    <w:rsid w:val="007C3692"/>
    <w:rsid w:val="007E5717"/>
    <w:rsid w:val="00825223"/>
    <w:rsid w:val="00831C1A"/>
    <w:rsid w:val="00864AE5"/>
    <w:rsid w:val="008664F6"/>
    <w:rsid w:val="00886DBF"/>
    <w:rsid w:val="008B2239"/>
    <w:rsid w:val="00903BF7"/>
    <w:rsid w:val="0094751B"/>
    <w:rsid w:val="009B705C"/>
    <w:rsid w:val="00B23A56"/>
    <w:rsid w:val="00B30B96"/>
    <w:rsid w:val="00B40944"/>
    <w:rsid w:val="00B57EF7"/>
    <w:rsid w:val="00B9643B"/>
    <w:rsid w:val="00B9734F"/>
    <w:rsid w:val="00C51F6A"/>
    <w:rsid w:val="00C536E3"/>
    <w:rsid w:val="00C65A64"/>
    <w:rsid w:val="00C66E99"/>
    <w:rsid w:val="00CD4C6F"/>
    <w:rsid w:val="00DB7CF2"/>
    <w:rsid w:val="00DD737A"/>
    <w:rsid w:val="00E11E6B"/>
    <w:rsid w:val="00E40549"/>
    <w:rsid w:val="00E504CD"/>
    <w:rsid w:val="00EB4947"/>
    <w:rsid w:val="00F200B2"/>
    <w:rsid w:val="00F70875"/>
    <w:rsid w:val="00F7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0F2D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50F2D"/>
    <w:rPr>
      <w:rFonts w:ascii="Times New Roman" w:eastAsia="Times New Roman" w:hAnsi="Times New Roman"/>
      <w:b/>
      <w:sz w:val="28"/>
    </w:rPr>
  </w:style>
  <w:style w:type="paragraph" w:styleId="a5">
    <w:name w:val="List Paragraph"/>
    <w:basedOn w:val="a"/>
    <w:uiPriority w:val="34"/>
    <w:qFormat/>
    <w:rsid w:val="00C66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0F2D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50F2D"/>
    <w:rPr>
      <w:rFonts w:ascii="Times New Roman" w:eastAsia="Times New Roman" w:hAnsi="Times New Roman"/>
      <w:b/>
      <w:sz w:val="28"/>
    </w:rPr>
  </w:style>
  <w:style w:type="paragraph" w:styleId="a5">
    <w:name w:val="List Paragraph"/>
    <w:basedOn w:val="a"/>
    <w:uiPriority w:val="34"/>
    <w:qFormat/>
    <w:rsid w:val="00C6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ЭП</dc:creator>
  <cp:lastModifiedBy>Пользователь Windows</cp:lastModifiedBy>
  <cp:revision>2</cp:revision>
  <cp:lastPrinted>2021-12-22T11:37:00Z</cp:lastPrinted>
  <dcterms:created xsi:type="dcterms:W3CDTF">2023-11-30T10:47:00Z</dcterms:created>
  <dcterms:modified xsi:type="dcterms:W3CDTF">2023-11-30T10:47:00Z</dcterms:modified>
</cp:coreProperties>
</file>